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2AAD" w14:textId="77777777" w:rsidR="005618A7" w:rsidRPr="00AB1764" w:rsidRDefault="005618A7" w:rsidP="005618A7">
      <w:pPr>
        <w:rPr>
          <w:b/>
          <w:bCs/>
        </w:rPr>
      </w:pPr>
      <w:r w:rsidRPr="00AB1764">
        <w:rPr>
          <w:b/>
          <w:bCs/>
        </w:rPr>
        <w:t>In Memoriam: Remembering Kenneth Gittens</w:t>
      </w:r>
    </w:p>
    <w:p w14:paraId="4380AC21" w14:textId="76578A2E" w:rsidR="005618A7" w:rsidRDefault="005618A7" w:rsidP="005618A7">
      <w:pPr>
        <w:jc w:val="both"/>
      </w:pPr>
      <w:r w:rsidRPr="005618A7">
        <w:t xml:space="preserve">With a heavy heart, I offer this </w:t>
      </w:r>
      <w:r>
        <w:t xml:space="preserve">sincere homage </w:t>
      </w:r>
      <w:r w:rsidRPr="005618A7">
        <w:t>to a</w:t>
      </w:r>
      <w:r>
        <w:t xml:space="preserve">n </w:t>
      </w:r>
      <w:r w:rsidRPr="005618A7">
        <w:t>individual whose indelible mark on our lives was further amplified by his roles as a member of the D</w:t>
      </w:r>
      <w:r w:rsidR="00AB1764">
        <w:t xml:space="preserve">emocratic </w:t>
      </w:r>
      <w:r w:rsidRPr="005618A7">
        <w:t>L</w:t>
      </w:r>
      <w:r w:rsidR="00AB1764">
        <w:t xml:space="preserve">abour </w:t>
      </w:r>
      <w:r w:rsidRPr="005618A7">
        <w:t>P</w:t>
      </w:r>
      <w:r w:rsidR="00AB1764">
        <w:t>arty</w:t>
      </w:r>
      <w:r w:rsidRPr="005618A7">
        <w:t xml:space="preserve"> and a director of </w:t>
      </w:r>
      <w:r>
        <w:t xml:space="preserve">the board of the City of Bridgetown Cooperative Credit Union and its subsidiary </w:t>
      </w:r>
      <w:r w:rsidRPr="005618A7">
        <w:t>COB</w:t>
      </w:r>
      <w:r>
        <w:t>FSIA</w:t>
      </w:r>
      <w:r w:rsidRPr="005618A7">
        <w:t>.</w:t>
      </w:r>
      <w:r>
        <w:t xml:space="preserve"> </w:t>
      </w:r>
      <w:r>
        <w:t>Although circumstances prevent me from attending the funeral, my thoughts and emotions are with Kenneth</w:t>
      </w:r>
      <w:r>
        <w:t>’s</w:t>
      </w:r>
      <w:r>
        <w:t xml:space="preserve"> family, friends, and all those who were fortunate enough to know him.</w:t>
      </w:r>
    </w:p>
    <w:p w14:paraId="6EF7F0E0" w14:textId="3296578B" w:rsidR="005618A7" w:rsidRDefault="005618A7" w:rsidP="005618A7">
      <w:pPr>
        <w:jc w:val="both"/>
      </w:pPr>
      <w:r>
        <w:t xml:space="preserve">My first encounter with Kenneth was </w:t>
      </w:r>
      <w:r>
        <w:t xml:space="preserve">board director of both COB and its subsidiary. </w:t>
      </w:r>
      <w:r w:rsidR="00AB1764" w:rsidRPr="00AB1764">
        <w:t xml:space="preserve">His loyalty to these two organizations is undeniable and quite clear from the start.  </w:t>
      </w:r>
      <w:r>
        <w:t>Kenneth's integrity shone through his every action; he was a man who believed in calling it like it is, a trait that commanded both respect and admiration.</w:t>
      </w:r>
    </w:p>
    <w:p w14:paraId="481EAFA3" w14:textId="77777777" w:rsidR="005618A7" w:rsidRDefault="005618A7" w:rsidP="005618A7">
      <w:pPr>
        <w:jc w:val="both"/>
      </w:pPr>
      <w:r>
        <w:t>A pivotal moment in our acquaintance was a business trip to Guyana in May 2019. Alongside George Bennett, Kenneth and I embarked on a journey that would deepen our connection. In those shared moments of meetings and discussions, I came to truly know Kenneth Gittens. Beneath the professional façade was a warm and personable individual, always ready with a smile and a meaningful conversation.</w:t>
      </w:r>
    </w:p>
    <w:p w14:paraId="4BF2E502" w14:textId="0E41AC4F" w:rsidR="005618A7" w:rsidRDefault="005618A7" w:rsidP="005618A7">
      <w:pPr>
        <w:jc w:val="both"/>
      </w:pPr>
      <w:r>
        <w:t>His non-nonsense demeanor was softened by his genuine care for others</w:t>
      </w:r>
      <w:r w:rsidR="00AB1764">
        <w:t xml:space="preserve"> and the credit union</w:t>
      </w:r>
      <w:r>
        <w:t>. He possessed an uncanny ability to impart wisdom in the most unassuming manner, leaving you with a newfound perspective and a sense of purpose. With Kenneth, there was no ambiguity; his honesty was a breath of fresh air in a world often clouded by pretense.</w:t>
      </w:r>
    </w:p>
    <w:p w14:paraId="4F17158F" w14:textId="46AF0A3B" w:rsidR="00AB1764" w:rsidRDefault="00AB1764" w:rsidP="005618A7">
      <w:pPr>
        <w:jc w:val="both"/>
      </w:pPr>
      <w:r w:rsidRPr="00AB1764">
        <w:t xml:space="preserve">As we say our farewells to Kenneth, his profound impact on </w:t>
      </w:r>
      <w:r>
        <w:t xml:space="preserve">the credit union and the DLP </w:t>
      </w:r>
      <w:r w:rsidRPr="00AB1764">
        <w:t>and the lives he touched comes to the forefront of our minds. His legacy, characterized by dedication, resilience, and an unwavering commitment to excellence, will be a perpetual wellspring of inspiration for us, urging us to approach challenges with determination and to stand resolute in our convictions</w:t>
      </w:r>
      <w:r>
        <w:t xml:space="preserve"> no matter how difficult the circumstances are</w:t>
      </w:r>
      <w:r w:rsidRPr="00AB1764">
        <w:t>.</w:t>
      </w:r>
    </w:p>
    <w:p w14:paraId="58C5EF7A" w14:textId="53005704" w:rsidR="005618A7" w:rsidRDefault="005618A7" w:rsidP="005618A7">
      <w:pPr>
        <w:jc w:val="both"/>
      </w:pPr>
      <w:r>
        <w:t xml:space="preserve">To Kathy Gittens, his wife, and Gabrielle Hinds, his beloved daughter, my heart goes out to you in this time of profound loss. Your husband and father </w:t>
      </w:r>
      <w:proofErr w:type="gramStart"/>
      <w:r>
        <w:t>was</w:t>
      </w:r>
      <w:proofErr w:type="gramEnd"/>
      <w:r>
        <w:t xml:space="preserve"> a man of remarkable character, a true pillar of strength. May the memories you shared bring comfort, and may you find solace in the knowledge that his legacy lives on in the lives he influenced.</w:t>
      </w:r>
    </w:p>
    <w:p w14:paraId="65EE5CB1" w14:textId="61CCE894" w:rsidR="005618A7" w:rsidRDefault="00416EF7" w:rsidP="005618A7">
      <w:pPr>
        <w:jc w:val="both"/>
      </w:pPr>
      <w:r w:rsidRPr="00416EF7">
        <w:t xml:space="preserve">Kenneth Gittens, your imprint on </w:t>
      </w:r>
      <w:r>
        <w:t xml:space="preserve">the </w:t>
      </w:r>
      <w:r w:rsidRPr="00416EF7">
        <w:t xml:space="preserve">hearts </w:t>
      </w:r>
      <w:r>
        <w:t xml:space="preserve">of many </w:t>
      </w:r>
      <w:r w:rsidRPr="00416EF7">
        <w:t>is enduring, and your influence will resonate within COB's walls and in the hearts of those privileged to have crossed paths with you.</w:t>
      </w:r>
      <w:r>
        <w:t xml:space="preserve"> </w:t>
      </w:r>
      <w:r w:rsidR="005618A7">
        <w:t>Rest in peace</w:t>
      </w:r>
      <w:r w:rsidR="00AB1764">
        <w:t xml:space="preserve"> my </w:t>
      </w:r>
      <w:r w:rsidR="005618A7">
        <w:t>friend, and may your soul find eternal serenity in the embrace of the heavens above.</w:t>
      </w:r>
    </w:p>
    <w:p w14:paraId="0533CD3F" w14:textId="77777777" w:rsidR="005618A7" w:rsidRDefault="005618A7" w:rsidP="005618A7">
      <w:pPr>
        <w:jc w:val="both"/>
      </w:pPr>
    </w:p>
    <w:p w14:paraId="00C25EA3" w14:textId="13629762" w:rsidR="005618A7" w:rsidRPr="00AB1764" w:rsidRDefault="005618A7" w:rsidP="005618A7">
      <w:pPr>
        <w:jc w:val="both"/>
        <w:rPr>
          <w:b/>
          <w:bCs/>
        </w:rPr>
      </w:pPr>
      <w:r w:rsidRPr="00AB1764">
        <w:rPr>
          <w:b/>
          <w:bCs/>
        </w:rPr>
        <w:t>Peter MacD Earle</w:t>
      </w:r>
    </w:p>
    <w:p w14:paraId="30BAA9E0" w14:textId="0C7DC530" w:rsidR="005618A7" w:rsidRPr="00AB1764" w:rsidRDefault="005618A7" w:rsidP="005618A7">
      <w:pPr>
        <w:jc w:val="both"/>
        <w:rPr>
          <w:b/>
          <w:bCs/>
        </w:rPr>
      </w:pPr>
      <w:r w:rsidRPr="00AB1764">
        <w:rPr>
          <w:b/>
          <w:bCs/>
        </w:rPr>
        <w:t>COB Founding Member</w:t>
      </w:r>
    </w:p>
    <w:sectPr w:rsidR="005618A7" w:rsidRPr="00AB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A7"/>
    <w:rsid w:val="00416EF7"/>
    <w:rsid w:val="005618A7"/>
    <w:rsid w:val="00A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BF3"/>
  <w15:chartTrackingRefBased/>
  <w15:docId w15:val="{2748350F-CEA1-4B7E-87DC-67B3FED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peterearle87</dc:creator>
  <cp:keywords/>
  <dc:description/>
  <cp:lastModifiedBy>peterearle87</cp:lastModifiedBy>
  <cp:revision>1</cp:revision>
  <dcterms:created xsi:type="dcterms:W3CDTF">2023-08-18T21:02:00Z</dcterms:created>
  <dcterms:modified xsi:type="dcterms:W3CDTF">2023-08-18T21:27:00Z</dcterms:modified>
</cp:coreProperties>
</file>